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0" w:rsidRPr="00941924" w:rsidRDefault="00F92DE0" w:rsidP="00F92DE0">
      <w:pPr>
        <w:spacing w:line="500" w:lineRule="exact"/>
        <w:ind w:left="420" w:firstLineChars="0" w:firstLine="0"/>
        <w:jc w:val="center"/>
        <w:rPr>
          <w:rFonts w:ascii="宋体" w:hAnsi="宋体" w:hint="eastAsia"/>
          <w:sz w:val="44"/>
          <w:szCs w:val="44"/>
        </w:rPr>
      </w:pPr>
      <w:r w:rsidRPr="00941924">
        <w:rPr>
          <w:rFonts w:ascii="宋体" w:hAnsi="宋体"/>
          <w:sz w:val="44"/>
          <w:szCs w:val="44"/>
        </w:rPr>
        <w:t>201</w:t>
      </w:r>
      <w:r w:rsidRPr="00941924">
        <w:rPr>
          <w:rFonts w:ascii="宋体" w:hAnsi="宋体" w:hint="eastAsia"/>
          <w:sz w:val="44"/>
          <w:szCs w:val="44"/>
        </w:rPr>
        <w:t>7年国家旅游局科研课题指南</w:t>
      </w:r>
    </w:p>
    <w:p w:rsidR="00F92DE0" w:rsidRPr="00630E4D" w:rsidRDefault="00F92DE0" w:rsidP="00F92DE0">
      <w:pPr>
        <w:spacing w:afterLines="100" w:line="500" w:lineRule="exact"/>
        <w:ind w:left="420" w:firstLineChars="0" w:firstLine="0"/>
        <w:jc w:val="center"/>
        <w:rPr>
          <w:rFonts w:hint="eastAsia"/>
          <w:b/>
          <w:sz w:val="36"/>
          <w:szCs w:val="36"/>
        </w:rPr>
      </w:pPr>
    </w:p>
    <w:p w:rsidR="00F92DE0" w:rsidRPr="00630E4D" w:rsidRDefault="00F92DE0" w:rsidP="00F92DE0">
      <w:pPr>
        <w:spacing w:beforeLines="50" w:afterLines="50" w:line="500" w:lineRule="exact"/>
        <w:ind w:firstLineChars="0"/>
        <w:rPr>
          <w:rFonts w:ascii="黑体" w:eastAsia="黑体" w:hAnsi="黑体"/>
          <w:sz w:val="32"/>
          <w:szCs w:val="32"/>
        </w:rPr>
      </w:pPr>
      <w:r w:rsidRPr="00630E4D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重点课题</w:t>
      </w:r>
    </w:p>
    <w:p w:rsidR="00F92DE0" w:rsidRPr="008C58C6" w:rsidRDefault="00F92DE0" w:rsidP="00F92DE0">
      <w:pPr>
        <w:spacing w:line="480" w:lineRule="exact"/>
        <w:ind w:firstLineChars="61" w:firstLine="19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旅游基础理论研究：《当代旅游学》（委托项目）</w:t>
      </w:r>
    </w:p>
    <w:p w:rsidR="00F92DE0" w:rsidRPr="00630E4D" w:rsidRDefault="00F92DE0" w:rsidP="00F92DE0">
      <w:pPr>
        <w:spacing w:beforeLines="50" w:afterLines="50" w:line="500" w:lineRule="exact"/>
        <w:ind w:firstLineChars="0"/>
        <w:rPr>
          <w:rFonts w:ascii="黑体" w:eastAsia="黑体" w:hAnsi="黑体"/>
          <w:sz w:val="32"/>
          <w:szCs w:val="32"/>
        </w:rPr>
      </w:pPr>
      <w:r w:rsidRPr="00630E4D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一般课题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firstLineChars="0"/>
        <w:rPr>
          <w:rFonts w:hint="eastAsia"/>
          <w:sz w:val="32"/>
          <w:szCs w:val="32"/>
        </w:rPr>
      </w:pPr>
      <w:r w:rsidRPr="00630E4D">
        <w:rPr>
          <w:rFonts w:hint="eastAsia"/>
          <w:sz w:val="32"/>
          <w:szCs w:val="32"/>
        </w:rPr>
        <w:t>旅游贸易收支测算研究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 w:rsidRPr="00630E4D">
        <w:rPr>
          <w:rFonts w:hint="eastAsia"/>
          <w:sz w:val="32"/>
          <w:szCs w:val="32"/>
        </w:rPr>
        <w:t>国家和地方旅游数据中心建设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 w:rsidRPr="00630E4D">
        <w:rPr>
          <w:rFonts w:hint="eastAsia"/>
          <w:sz w:val="32"/>
          <w:szCs w:val="32"/>
        </w:rPr>
        <w:t>旅游经济核算及综合贡献研究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 w:rsidRPr="00630E4D">
        <w:rPr>
          <w:sz w:val="32"/>
          <w:szCs w:val="32"/>
        </w:rPr>
        <w:t>旅游统计</w:t>
      </w:r>
      <w:r w:rsidRPr="00630E4D">
        <w:rPr>
          <w:rFonts w:hint="eastAsia"/>
          <w:sz w:val="32"/>
          <w:szCs w:val="32"/>
        </w:rPr>
        <w:t>的中外比较研究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 w:rsidRPr="00630E4D">
        <w:rPr>
          <w:rFonts w:hint="eastAsia"/>
          <w:sz w:val="32"/>
          <w:szCs w:val="32"/>
        </w:rPr>
        <w:t>城市旅游非正规就业现状与规制政策研究</w:t>
      </w:r>
    </w:p>
    <w:p w:rsidR="00F92DE0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 w:rsidRPr="00630E4D">
        <w:rPr>
          <w:rFonts w:hint="eastAsia"/>
          <w:sz w:val="32"/>
          <w:szCs w:val="32"/>
        </w:rPr>
        <w:t>导游自由执业状况调查研究</w:t>
      </w:r>
    </w:p>
    <w:p w:rsidR="00F92DE0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 w:rsidRPr="008C58C6">
        <w:rPr>
          <w:rFonts w:hint="eastAsia"/>
          <w:sz w:val="32"/>
          <w:szCs w:val="32"/>
        </w:rPr>
        <w:t>新时期</w:t>
      </w:r>
      <w:proofErr w:type="gramStart"/>
      <w:r w:rsidRPr="008C58C6">
        <w:rPr>
          <w:rFonts w:hint="eastAsia"/>
          <w:sz w:val="32"/>
          <w:szCs w:val="32"/>
        </w:rPr>
        <w:t>旅行社业线上线</w:t>
      </w:r>
      <w:proofErr w:type="gramEnd"/>
      <w:r w:rsidRPr="008C58C6">
        <w:rPr>
          <w:rFonts w:hint="eastAsia"/>
          <w:sz w:val="32"/>
          <w:szCs w:val="32"/>
        </w:rPr>
        <w:t>下融合发展研究</w:t>
      </w:r>
    </w:p>
    <w:p w:rsidR="00F92DE0" w:rsidRPr="008C58C6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旅游市场秩序治理评价与新时期旅游监管思路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 w:rsidRPr="00630E4D">
        <w:rPr>
          <w:rFonts w:hint="eastAsia"/>
          <w:sz w:val="32"/>
          <w:szCs w:val="32"/>
        </w:rPr>
        <w:t>资本、技术与旅游产业转型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旅游业共享经济研究</w:t>
      </w:r>
    </w:p>
    <w:p w:rsidR="00F92DE0" w:rsidRPr="008C58C6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景区供给结构演化与业态创新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老年旅游、青少年</w:t>
      </w:r>
      <w:proofErr w:type="gramStart"/>
      <w:r w:rsidRPr="00630E4D">
        <w:rPr>
          <w:rFonts w:hint="eastAsia"/>
          <w:sz w:val="32"/>
          <w:szCs w:val="32"/>
        </w:rPr>
        <w:t>研</w:t>
      </w:r>
      <w:proofErr w:type="gramEnd"/>
      <w:r w:rsidRPr="00630E4D">
        <w:rPr>
          <w:rFonts w:hint="eastAsia"/>
          <w:sz w:val="32"/>
          <w:szCs w:val="32"/>
        </w:rPr>
        <w:t>学旅行与供给</w:t>
      </w:r>
      <w:proofErr w:type="gramStart"/>
      <w:r w:rsidRPr="00630E4D">
        <w:rPr>
          <w:rFonts w:hint="eastAsia"/>
          <w:sz w:val="32"/>
          <w:szCs w:val="32"/>
        </w:rPr>
        <w:t>侧调整</w:t>
      </w:r>
      <w:proofErr w:type="gramEnd"/>
      <w:r w:rsidRPr="00630E4D">
        <w:rPr>
          <w:rFonts w:hint="eastAsia"/>
          <w:sz w:val="32"/>
          <w:szCs w:val="32"/>
        </w:rPr>
        <w:t>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福利旅游与中国公民旅游权利的公平实现研究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中国主要入境旅游市场国别研究</w:t>
      </w:r>
    </w:p>
    <w:p w:rsidR="00F92DE0" w:rsidRPr="00177BCF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 xml:space="preserve"> </w:t>
      </w:r>
      <w:r w:rsidRPr="00177BCF">
        <w:rPr>
          <w:rFonts w:hint="eastAsia"/>
          <w:spacing w:val="-20"/>
          <w:sz w:val="32"/>
          <w:szCs w:val="32"/>
        </w:rPr>
        <w:t>签证、退税、雾</w:t>
      </w:r>
      <w:proofErr w:type="gramStart"/>
      <w:r w:rsidRPr="00177BCF">
        <w:rPr>
          <w:rFonts w:hint="eastAsia"/>
          <w:spacing w:val="-20"/>
          <w:sz w:val="32"/>
          <w:szCs w:val="32"/>
        </w:rPr>
        <w:t>霾</w:t>
      </w:r>
      <w:proofErr w:type="gramEnd"/>
      <w:r w:rsidRPr="00177BCF">
        <w:rPr>
          <w:rFonts w:hint="eastAsia"/>
          <w:spacing w:val="-20"/>
          <w:sz w:val="32"/>
          <w:szCs w:val="32"/>
        </w:rPr>
        <w:t>、外汇管制等非传统因素对中国入境旅游的影响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入境游客国内行程轨迹、行为偏好研究</w:t>
      </w:r>
    </w:p>
    <w:p w:rsidR="00F92DE0" w:rsidRPr="00630E4D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内地与港澳、大陆与台湾地区旅游合作交流研究</w:t>
      </w:r>
    </w:p>
    <w:p w:rsidR="00F92DE0" w:rsidRDefault="00F92DE0" w:rsidP="00F92DE0">
      <w:pPr>
        <w:numPr>
          <w:ilvl w:val="0"/>
          <w:numId w:val="1"/>
        </w:numPr>
        <w:spacing w:line="480" w:lineRule="exact"/>
        <w:ind w:left="845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游客行为与国家形象建构</w:t>
      </w:r>
    </w:p>
    <w:p w:rsidR="00F92DE0" w:rsidRDefault="00F92DE0" w:rsidP="00F92DE0">
      <w:pPr>
        <w:numPr>
          <w:ilvl w:val="0"/>
          <w:numId w:val="1"/>
        </w:numPr>
        <w:spacing w:line="480" w:lineRule="exac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630E4D">
        <w:rPr>
          <w:rFonts w:hint="eastAsia"/>
          <w:sz w:val="32"/>
          <w:szCs w:val="32"/>
        </w:rPr>
        <w:t>旅游</w:t>
      </w:r>
      <w:r>
        <w:rPr>
          <w:rFonts w:hint="eastAsia"/>
          <w:sz w:val="32"/>
          <w:szCs w:val="32"/>
        </w:rPr>
        <w:t>高等教育：国家需求、学科发展与学术溢出</w:t>
      </w:r>
    </w:p>
    <w:p w:rsidR="00E521D9" w:rsidRPr="00F92DE0" w:rsidRDefault="00F92DE0" w:rsidP="00F92DE0">
      <w:pPr>
        <w:numPr>
          <w:ilvl w:val="0"/>
          <w:numId w:val="1"/>
        </w:numPr>
        <w:spacing w:line="480" w:lineRule="exact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F92DE0">
        <w:rPr>
          <w:rFonts w:hint="eastAsia"/>
          <w:sz w:val="32"/>
          <w:szCs w:val="32"/>
        </w:rPr>
        <w:t>旅游职业教育的专业化研究</w:t>
      </w:r>
    </w:p>
    <w:sectPr w:rsidR="00E521D9" w:rsidRPr="00F92DE0" w:rsidSect="0013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0EE"/>
    <w:multiLevelType w:val="hybridMultilevel"/>
    <w:tmpl w:val="E72C3AC8"/>
    <w:lvl w:ilvl="0" w:tplc="0F12816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DE0"/>
    <w:rsid w:val="00135E2E"/>
    <w:rsid w:val="004D72C6"/>
    <w:rsid w:val="009D5E06"/>
    <w:rsid w:val="00F9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E0"/>
    <w:pPr>
      <w:widowControl w:val="0"/>
      <w:ind w:firstLineChars="200" w:firstLine="20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2017-02-06T05:34:00Z</dcterms:created>
  <dcterms:modified xsi:type="dcterms:W3CDTF">2017-02-06T05:35:00Z</dcterms:modified>
</cp:coreProperties>
</file>